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F8A2" w14:textId="7477A5C5" w:rsidR="00B04D9D" w:rsidRPr="005E22BD" w:rsidRDefault="00EF02AD" w:rsidP="005E22BD">
      <w:pPr>
        <w:jc w:val="right"/>
        <w:rPr>
          <w:sz w:val="21"/>
          <w:szCs w:val="21"/>
        </w:rPr>
      </w:pPr>
      <w:r>
        <w:rPr>
          <w:sz w:val="21"/>
          <w:szCs w:val="21"/>
        </w:rPr>
        <w:t>[Patient Address]</w:t>
      </w: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60"/>
      </w:tblGrid>
      <w:tr w:rsidR="004C004D" w14:paraId="38F19898" w14:textId="77777777" w:rsidTr="004C004D">
        <w:tc>
          <w:tcPr>
            <w:tcW w:w="6096" w:type="dxa"/>
          </w:tcPr>
          <w:p w14:paraId="50024DC7" w14:textId="77777777" w:rsidR="004C004D" w:rsidRDefault="004C004D" w:rsidP="004C004D">
            <w:pPr>
              <w:rPr>
                <w:sz w:val="21"/>
                <w:szCs w:val="21"/>
              </w:rPr>
            </w:pPr>
          </w:p>
          <w:p w14:paraId="5522CEE7" w14:textId="77777777" w:rsidR="00863B91" w:rsidRDefault="00863B91" w:rsidP="004C004D">
            <w:pPr>
              <w:rPr>
                <w:sz w:val="21"/>
                <w:szCs w:val="21"/>
              </w:rPr>
            </w:pPr>
          </w:p>
          <w:p w14:paraId="0D369841" w14:textId="0F1E0CFD" w:rsidR="004C004D" w:rsidRPr="005E22BD" w:rsidRDefault="00EF02AD" w:rsidP="004C004D">
            <w:pPr>
              <w:rPr>
                <w:sz w:val="21"/>
                <w:szCs w:val="21"/>
              </w:rPr>
            </w:pPr>
            <w:r>
              <w:rPr>
                <w:sz w:val="21"/>
                <w:szCs w:val="21"/>
              </w:rPr>
              <w:t>[Recipient address]</w:t>
            </w:r>
          </w:p>
          <w:p w14:paraId="027BA80B" w14:textId="77777777" w:rsidR="004C004D" w:rsidRPr="005E22BD" w:rsidRDefault="004C004D" w:rsidP="004C004D">
            <w:pPr>
              <w:rPr>
                <w:sz w:val="21"/>
                <w:szCs w:val="21"/>
              </w:rPr>
            </w:pPr>
          </w:p>
          <w:p w14:paraId="5CEA6AD6" w14:textId="63E94BDB" w:rsidR="004C004D" w:rsidRDefault="00EF02AD" w:rsidP="004C004D">
            <w:pPr>
              <w:rPr>
                <w:sz w:val="21"/>
                <w:szCs w:val="21"/>
              </w:rPr>
            </w:pPr>
            <w:r>
              <w:rPr>
                <w:sz w:val="21"/>
                <w:szCs w:val="21"/>
              </w:rPr>
              <w:t xml:space="preserve">[Date] </w:t>
            </w:r>
          </w:p>
          <w:p w14:paraId="113AFA95" w14:textId="1EABE3CC" w:rsidR="004C004D" w:rsidRDefault="004C004D" w:rsidP="004C004D">
            <w:pPr>
              <w:rPr>
                <w:sz w:val="21"/>
                <w:szCs w:val="21"/>
              </w:rPr>
            </w:pPr>
          </w:p>
          <w:p w14:paraId="434ECF64" w14:textId="417717B4" w:rsidR="004C004D" w:rsidRDefault="004C004D" w:rsidP="004C004D">
            <w:pPr>
              <w:rPr>
                <w:sz w:val="21"/>
                <w:szCs w:val="21"/>
              </w:rPr>
            </w:pPr>
          </w:p>
          <w:p w14:paraId="5D80BD6C" w14:textId="3D0E02CB" w:rsidR="004C004D" w:rsidRPr="005E22BD" w:rsidRDefault="004C004D" w:rsidP="004C004D">
            <w:pPr>
              <w:rPr>
                <w:sz w:val="21"/>
                <w:szCs w:val="21"/>
              </w:rPr>
            </w:pPr>
            <w:r>
              <w:rPr>
                <w:sz w:val="21"/>
                <w:szCs w:val="21"/>
              </w:rPr>
              <w:t xml:space="preserve">To </w:t>
            </w:r>
            <w:r w:rsidR="00EF02AD">
              <w:rPr>
                <w:sz w:val="21"/>
                <w:szCs w:val="21"/>
              </w:rPr>
              <w:t xml:space="preserve">[Enter Name field] </w:t>
            </w:r>
          </w:p>
          <w:p w14:paraId="2EEFC8C7" w14:textId="77777777" w:rsidR="004C004D" w:rsidRPr="005E22BD" w:rsidRDefault="004C004D" w:rsidP="004C004D">
            <w:pPr>
              <w:rPr>
                <w:sz w:val="21"/>
                <w:szCs w:val="21"/>
              </w:rPr>
            </w:pPr>
          </w:p>
          <w:p w14:paraId="1A373180" w14:textId="18FC6CF7" w:rsidR="00EF02AD" w:rsidRDefault="00EF02AD" w:rsidP="004C004D">
            <w:pPr>
              <w:rPr>
                <w:b/>
                <w:sz w:val="21"/>
                <w:szCs w:val="21"/>
              </w:rPr>
            </w:pPr>
            <w:r>
              <w:rPr>
                <w:b/>
                <w:sz w:val="21"/>
                <w:szCs w:val="21"/>
              </w:rPr>
              <w:t>[Name of young person and DOB]</w:t>
            </w:r>
            <w:r w:rsidR="004C004D">
              <w:rPr>
                <w:b/>
                <w:sz w:val="21"/>
                <w:szCs w:val="21"/>
              </w:rPr>
              <w:t xml:space="preserve"> </w:t>
            </w:r>
          </w:p>
          <w:p w14:paraId="10D52F35" w14:textId="1601878A" w:rsidR="004C004D" w:rsidRPr="004C004D" w:rsidRDefault="00EF02AD" w:rsidP="004C004D">
            <w:pPr>
              <w:rPr>
                <w:b/>
                <w:sz w:val="21"/>
                <w:szCs w:val="21"/>
              </w:rPr>
            </w:pPr>
            <w:r>
              <w:rPr>
                <w:b/>
                <w:sz w:val="21"/>
                <w:szCs w:val="21"/>
              </w:rPr>
              <w:t>T</w:t>
            </w:r>
            <w:r w:rsidR="004C004D">
              <w:rPr>
                <w:b/>
                <w:sz w:val="21"/>
                <w:szCs w:val="21"/>
              </w:rPr>
              <w:t>ransition from Children’s Services to Adult Services</w:t>
            </w:r>
          </w:p>
          <w:p w14:paraId="011C6284" w14:textId="77777777" w:rsidR="004C004D" w:rsidRDefault="004C004D" w:rsidP="00B04D9D">
            <w:pPr>
              <w:rPr>
                <w:sz w:val="21"/>
                <w:szCs w:val="21"/>
              </w:rPr>
            </w:pPr>
          </w:p>
        </w:tc>
        <w:tc>
          <w:tcPr>
            <w:tcW w:w="3260" w:type="dxa"/>
          </w:tcPr>
          <w:p w14:paraId="427A3537" w14:textId="77777777" w:rsidR="004C004D" w:rsidRDefault="004C004D" w:rsidP="004C004D">
            <w:pPr>
              <w:jc w:val="right"/>
              <w:rPr>
                <w:sz w:val="21"/>
                <w:szCs w:val="21"/>
              </w:rPr>
            </w:pPr>
          </w:p>
          <w:p w14:paraId="38FC0FA9" w14:textId="4C6B5BBD" w:rsidR="004C004D" w:rsidRDefault="00EF02AD" w:rsidP="00EF02AD">
            <w:pPr>
              <w:jc w:val="center"/>
              <w:rPr>
                <w:sz w:val="21"/>
                <w:szCs w:val="21"/>
              </w:rPr>
            </w:pPr>
            <w:r>
              <w:rPr>
                <w:noProof/>
                <w:sz w:val="21"/>
                <w:szCs w:val="21"/>
              </w:rPr>
              <w:t xml:space="preserve">Photo image here </w:t>
            </w:r>
          </w:p>
        </w:tc>
      </w:tr>
    </w:tbl>
    <w:p w14:paraId="5994CD58" w14:textId="2A764041" w:rsidR="004C004D" w:rsidRDefault="009D270D" w:rsidP="007220FB">
      <w:pPr>
        <w:rPr>
          <w:sz w:val="21"/>
          <w:szCs w:val="21"/>
        </w:rPr>
      </w:pPr>
      <w:r>
        <w:rPr>
          <w:sz w:val="21"/>
          <w:szCs w:val="21"/>
        </w:rPr>
        <w:t xml:space="preserve">[Young persons name] is now approaching adulthood and is supported by the </w:t>
      </w:r>
      <w:r w:rsidR="00AE33A7">
        <w:rPr>
          <w:sz w:val="21"/>
          <w:szCs w:val="21"/>
        </w:rPr>
        <w:t>Transition</w:t>
      </w:r>
      <w:r>
        <w:rPr>
          <w:sz w:val="21"/>
          <w:szCs w:val="21"/>
        </w:rPr>
        <w:t xml:space="preserve"> Lead at Havens Hospices</w:t>
      </w:r>
      <w:r w:rsidR="00B46698">
        <w:rPr>
          <w:sz w:val="21"/>
          <w:szCs w:val="21"/>
        </w:rPr>
        <w:t xml:space="preserve">.  </w:t>
      </w:r>
    </w:p>
    <w:p w14:paraId="74D1B49E" w14:textId="77777777" w:rsidR="004C004D" w:rsidRDefault="004C004D" w:rsidP="007220FB">
      <w:pPr>
        <w:rPr>
          <w:sz w:val="21"/>
          <w:szCs w:val="21"/>
        </w:rPr>
      </w:pPr>
    </w:p>
    <w:p w14:paraId="1B47F5B9" w14:textId="2C0B1593" w:rsidR="00B7454E" w:rsidRDefault="00B46698" w:rsidP="007220FB">
      <w:pPr>
        <w:rPr>
          <w:sz w:val="21"/>
          <w:szCs w:val="21"/>
        </w:rPr>
      </w:pPr>
      <w:r>
        <w:rPr>
          <w:sz w:val="21"/>
          <w:szCs w:val="21"/>
        </w:rPr>
        <w:t>She supports parents to prepare for the transition from children’s to adult services.</w:t>
      </w:r>
    </w:p>
    <w:p w14:paraId="4CACCB48" w14:textId="1BFF77D4" w:rsidR="00B46698" w:rsidRDefault="00B46698" w:rsidP="007220FB">
      <w:pPr>
        <w:rPr>
          <w:sz w:val="21"/>
          <w:szCs w:val="21"/>
        </w:rPr>
      </w:pPr>
    </w:p>
    <w:p w14:paraId="32A4BE5B" w14:textId="6CB2A5C0" w:rsidR="00B46698" w:rsidRDefault="00455A04" w:rsidP="007220FB">
      <w:pPr>
        <w:rPr>
          <w:sz w:val="21"/>
          <w:szCs w:val="21"/>
        </w:rPr>
      </w:pPr>
      <w:r>
        <w:rPr>
          <w:sz w:val="21"/>
          <w:szCs w:val="21"/>
        </w:rPr>
        <w:t>[Name]</w:t>
      </w:r>
      <w:r w:rsidR="00B46698">
        <w:rPr>
          <w:sz w:val="21"/>
          <w:szCs w:val="21"/>
        </w:rPr>
        <w:t xml:space="preserve"> has </w:t>
      </w:r>
      <w:r>
        <w:rPr>
          <w:sz w:val="21"/>
          <w:szCs w:val="21"/>
        </w:rPr>
        <w:t>[diagnosis]</w:t>
      </w:r>
      <w:r w:rsidR="00B46698">
        <w:rPr>
          <w:sz w:val="21"/>
          <w:szCs w:val="21"/>
        </w:rPr>
        <w:t xml:space="preserve">.  </w:t>
      </w:r>
      <w:r>
        <w:rPr>
          <w:sz w:val="21"/>
          <w:szCs w:val="21"/>
        </w:rPr>
        <w:t>S/</w:t>
      </w:r>
      <w:r w:rsidR="00B46698">
        <w:rPr>
          <w:sz w:val="21"/>
          <w:szCs w:val="21"/>
        </w:rPr>
        <w:t xml:space="preserve">He is approaching </w:t>
      </w:r>
      <w:r>
        <w:rPr>
          <w:sz w:val="21"/>
          <w:szCs w:val="21"/>
        </w:rPr>
        <w:t>[age]</w:t>
      </w:r>
      <w:r w:rsidR="00B46698">
        <w:rPr>
          <w:sz w:val="21"/>
          <w:szCs w:val="21"/>
        </w:rPr>
        <w:t xml:space="preserve"> so we are just beginning to prepare for this journey</w:t>
      </w:r>
      <w:r w:rsidR="00354CDF">
        <w:rPr>
          <w:sz w:val="21"/>
          <w:szCs w:val="21"/>
        </w:rPr>
        <w:t xml:space="preserve"> into adulthood</w:t>
      </w:r>
      <w:r w:rsidR="00B46698">
        <w:rPr>
          <w:sz w:val="21"/>
          <w:szCs w:val="21"/>
        </w:rPr>
        <w:t>.</w:t>
      </w:r>
    </w:p>
    <w:p w14:paraId="4C60621A" w14:textId="28A05F5B" w:rsidR="00B46698" w:rsidRDefault="00B46698" w:rsidP="007220FB">
      <w:pPr>
        <w:rPr>
          <w:sz w:val="21"/>
          <w:szCs w:val="21"/>
        </w:rPr>
      </w:pPr>
    </w:p>
    <w:p w14:paraId="2B76ECB8" w14:textId="7291FFC0" w:rsidR="00B46698" w:rsidRDefault="00836E2E" w:rsidP="007220FB">
      <w:pPr>
        <w:rPr>
          <w:sz w:val="21"/>
          <w:szCs w:val="21"/>
        </w:rPr>
      </w:pPr>
      <w:r>
        <w:rPr>
          <w:sz w:val="21"/>
          <w:szCs w:val="21"/>
        </w:rPr>
        <w:t>We have been advised</w:t>
      </w:r>
      <w:r w:rsidR="00B46698">
        <w:rPr>
          <w:sz w:val="21"/>
          <w:szCs w:val="21"/>
        </w:rPr>
        <w:t xml:space="preserve"> that </w:t>
      </w:r>
      <w:r>
        <w:rPr>
          <w:sz w:val="21"/>
          <w:szCs w:val="21"/>
        </w:rPr>
        <w:t>[name]</w:t>
      </w:r>
      <w:r w:rsidR="00B46698">
        <w:rPr>
          <w:sz w:val="21"/>
          <w:szCs w:val="21"/>
        </w:rPr>
        <w:t xml:space="preserve"> will lose access to </w:t>
      </w:r>
      <w:r w:rsidR="008232A3">
        <w:rPr>
          <w:sz w:val="21"/>
          <w:szCs w:val="21"/>
        </w:rPr>
        <w:t>her/</w:t>
      </w:r>
      <w:r w:rsidR="00B46698">
        <w:rPr>
          <w:sz w:val="21"/>
          <w:szCs w:val="21"/>
        </w:rPr>
        <w:t xml:space="preserve">his Community Paediatrician and </w:t>
      </w:r>
      <w:r>
        <w:rPr>
          <w:sz w:val="21"/>
          <w:szCs w:val="21"/>
        </w:rPr>
        <w:t xml:space="preserve">Children’s </w:t>
      </w:r>
      <w:r w:rsidR="00B46698">
        <w:rPr>
          <w:sz w:val="21"/>
          <w:szCs w:val="21"/>
        </w:rPr>
        <w:t>Community Nurse services</w:t>
      </w:r>
      <w:r>
        <w:rPr>
          <w:sz w:val="21"/>
          <w:szCs w:val="21"/>
        </w:rPr>
        <w:t xml:space="preserve"> as an adult</w:t>
      </w:r>
      <w:r w:rsidR="00B46698">
        <w:rPr>
          <w:sz w:val="21"/>
          <w:szCs w:val="21"/>
        </w:rPr>
        <w:t xml:space="preserve">, and that </w:t>
      </w:r>
      <w:r w:rsidR="00B46698" w:rsidRPr="00863B91">
        <w:rPr>
          <w:b/>
          <w:bCs/>
          <w:sz w:val="21"/>
          <w:szCs w:val="21"/>
        </w:rPr>
        <w:t xml:space="preserve">the role of our local GP will become </w:t>
      </w:r>
      <w:r w:rsidR="00435F5E">
        <w:rPr>
          <w:b/>
          <w:bCs/>
          <w:sz w:val="21"/>
          <w:szCs w:val="21"/>
        </w:rPr>
        <w:t xml:space="preserve">even </w:t>
      </w:r>
      <w:r w:rsidR="00B46698" w:rsidRPr="00863B91">
        <w:rPr>
          <w:b/>
          <w:bCs/>
          <w:sz w:val="21"/>
          <w:szCs w:val="21"/>
        </w:rPr>
        <w:t>more important</w:t>
      </w:r>
      <w:r w:rsidR="004C004D" w:rsidRPr="00863B91">
        <w:rPr>
          <w:b/>
          <w:bCs/>
          <w:sz w:val="21"/>
          <w:szCs w:val="21"/>
        </w:rPr>
        <w:t xml:space="preserve"> in the future</w:t>
      </w:r>
      <w:r w:rsidR="00B46698">
        <w:rPr>
          <w:sz w:val="21"/>
          <w:szCs w:val="21"/>
        </w:rPr>
        <w:t>.</w:t>
      </w:r>
    </w:p>
    <w:p w14:paraId="1346097B" w14:textId="00E67673" w:rsidR="00B46698" w:rsidRDefault="00B46698" w:rsidP="007220FB">
      <w:pPr>
        <w:rPr>
          <w:sz w:val="21"/>
          <w:szCs w:val="21"/>
        </w:rPr>
      </w:pPr>
    </w:p>
    <w:p w14:paraId="0507BBF4" w14:textId="2E6837FB" w:rsidR="004C004D" w:rsidRDefault="009139C6" w:rsidP="007220FB">
      <w:pPr>
        <w:rPr>
          <w:sz w:val="21"/>
          <w:szCs w:val="21"/>
        </w:rPr>
      </w:pPr>
      <w:r>
        <w:rPr>
          <w:sz w:val="21"/>
          <w:szCs w:val="21"/>
        </w:rPr>
        <w:t>It has been</w:t>
      </w:r>
      <w:r w:rsidR="00B46698">
        <w:rPr>
          <w:sz w:val="21"/>
          <w:szCs w:val="21"/>
        </w:rPr>
        <w:t xml:space="preserve"> suggested that I make contact to see how you would </w:t>
      </w:r>
      <w:r w:rsidR="004C004D">
        <w:rPr>
          <w:sz w:val="21"/>
          <w:szCs w:val="21"/>
        </w:rPr>
        <w:t>typically</w:t>
      </w:r>
      <w:r w:rsidR="00B46698">
        <w:rPr>
          <w:sz w:val="21"/>
          <w:szCs w:val="21"/>
        </w:rPr>
        <w:t xml:space="preserve"> approach </w:t>
      </w:r>
      <w:r>
        <w:rPr>
          <w:sz w:val="21"/>
          <w:szCs w:val="21"/>
        </w:rPr>
        <w:t>Transition</w:t>
      </w:r>
      <w:r w:rsidR="00B46698">
        <w:rPr>
          <w:sz w:val="21"/>
          <w:szCs w:val="21"/>
        </w:rPr>
        <w:t xml:space="preserve"> for people with complex needs. </w:t>
      </w:r>
    </w:p>
    <w:p w14:paraId="7ADF042B" w14:textId="77777777" w:rsidR="004C004D" w:rsidRDefault="004C004D" w:rsidP="007220FB">
      <w:pPr>
        <w:rPr>
          <w:sz w:val="21"/>
          <w:szCs w:val="21"/>
        </w:rPr>
      </w:pPr>
    </w:p>
    <w:p w14:paraId="245AC730" w14:textId="3B664A5F" w:rsidR="00B46698" w:rsidRDefault="00B46698" w:rsidP="007220FB">
      <w:pPr>
        <w:rPr>
          <w:sz w:val="21"/>
          <w:szCs w:val="21"/>
        </w:rPr>
      </w:pPr>
      <w:r>
        <w:rPr>
          <w:sz w:val="21"/>
          <w:szCs w:val="21"/>
        </w:rPr>
        <w:t xml:space="preserve">For example, </w:t>
      </w:r>
      <w:r w:rsidR="004C004D">
        <w:rPr>
          <w:sz w:val="21"/>
          <w:szCs w:val="21"/>
        </w:rPr>
        <w:t>we</w:t>
      </w:r>
      <w:r>
        <w:rPr>
          <w:sz w:val="21"/>
          <w:szCs w:val="21"/>
        </w:rPr>
        <w:t xml:space="preserve"> wondered whether it would be best to have a named GP and whether that GP would want to attend any of his review appointments. And would you be happy for me to continue ordering his medication electronically on his behalf after his 16</w:t>
      </w:r>
      <w:r w:rsidRPr="00B46698">
        <w:rPr>
          <w:sz w:val="21"/>
          <w:szCs w:val="21"/>
          <w:vertAlign w:val="superscript"/>
        </w:rPr>
        <w:t>th</w:t>
      </w:r>
      <w:r>
        <w:rPr>
          <w:sz w:val="21"/>
          <w:szCs w:val="21"/>
        </w:rPr>
        <w:t xml:space="preserve"> birthday?</w:t>
      </w:r>
      <w:r w:rsidR="00A61F88">
        <w:rPr>
          <w:sz w:val="21"/>
          <w:szCs w:val="21"/>
        </w:rPr>
        <w:t xml:space="preserve">  </w:t>
      </w:r>
      <w:r w:rsidR="00DA1C52">
        <w:rPr>
          <w:sz w:val="21"/>
          <w:szCs w:val="21"/>
        </w:rPr>
        <w:t xml:space="preserve">How do I ensure that communication is still able to take place with me as his/her parent?  </w:t>
      </w:r>
      <w:r w:rsidR="00A61F88">
        <w:rPr>
          <w:sz w:val="21"/>
          <w:szCs w:val="21"/>
        </w:rPr>
        <w:t>How do we access an annual review with yourselves?</w:t>
      </w:r>
    </w:p>
    <w:p w14:paraId="4D020F32" w14:textId="2E36838E" w:rsidR="00B04D9D" w:rsidRDefault="00B04D9D" w:rsidP="00B04D9D">
      <w:pPr>
        <w:rPr>
          <w:sz w:val="21"/>
          <w:szCs w:val="21"/>
        </w:rPr>
      </w:pPr>
    </w:p>
    <w:p w14:paraId="476F3300" w14:textId="0E0F93E3" w:rsidR="00B46698" w:rsidRDefault="00B46698" w:rsidP="00B46698">
      <w:pPr>
        <w:rPr>
          <w:sz w:val="21"/>
          <w:szCs w:val="21"/>
        </w:rPr>
      </w:pPr>
      <w:r>
        <w:rPr>
          <w:sz w:val="21"/>
          <w:szCs w:val="21"/>
        </w:rPr>
        <w:t xml:space="preserve">I </w:t>
      </w:r>
      <w:r w:rsidR="004C004D">
        <w:rPr>
          <w:sz w:val="21"/>
          <w:szCs w:val="21"/>
        </w:rPr>
        <w:t xml:space="preserve">hope you are happy to give me </w:t>
      </w:r>
      <w:r>
        <w:rPr>
          <w:sz w:val="21"/>
          <w:szCs w:val="21"/>
        </w:rPr>
        <w:t xml:space="preserve">your guidance on this. </w:t>
      </w:r>
      <w:r w:rsidR="008B78CD">
        <w:rPr>
          <w:sz w:val="21"/>
          <w:szCs w:val="21"/>
        </w:rPr>
        <w:t>I</w:t>
      </w:r>
      <w:r>
        <w:rPr>
          <w:sz w:val="21"/>
          <w:szCs w:val="21"/>
        </w:rPr>
        <w:t>t would be helpful for me to know how you would approach this and anything you will need me to do.</w:t>
      </w:r>
    </w:p>
    <w:p w14:paraId="7C619A73" w14:textId="77777777" w:rsidR="00B46698" w:rsidRPr="005E22BD" w:rsidRDefault="00B46698" w:rsidP="00B04D9D">
      <w:pPr>
        <w:rPr>
          <w:sz w:val="21"/>
          <w:szCs w:val="21"/>
        </w:rPr>
      </w:pPr>
    </w:p>
    <w:p w14:paraId="630DE261" w14:textId="77777777" w:rsidR="00B04D9D" w:rsidRPr="005E22BD" w:rsidRDefault="00B04D9D" w:rsidP="00B04D9D">
      <w:pPr>
        <w:rPr>
          <w:sz w:val="21"/>
          <w:szCs w:val="21"/>
        </w:rPr>
      </w:pPr>
      <w:r w:rsidRPr="005E22BD">
        <w:rPr>
          <w:sz w:val="21"/>
          <w:szCs w:val="21"/>
        </w:rPr>
        <w:t>Thank you and regards</w:t>
      </w:r>
    </w:p>
    <w:p w14:paraId="17EAECA5" w14:textId="03C2F335" w:rsidR="00B04D9D" w:rsidRDefault="00B04D9D" w:rsidP="00B04D9D">
      <w:pPr>
        <w:rPr>
          <w:sz w:val="21"/>
          <w:szCs w:val="21"/>
        </w:rPr>
      </w:pPr>
    </w:p>
    <w:p w14:paraId="68F8DBEB" w14:textId="7BBACEDC" w:rsidR="005E22BD" w:rsidRDefault="005E22BD" w:rsidP="00B04D9D">
      <w:pPr>
        <w:rPr>
          <w:sz w:val="21"/>
          <w:szCs w:val="21"/>
        </w:rPr>
      </w:pPr>
    </w:p>
    <w:p w14:paraId="489ED445" w14:textId="77777777" w:rsidR="00863B91" w:rsidRPr="005E22BD" w:rsidRDefault="00863B91" w:rsidP="00B04D9D">
      <w:pPr>
        <w:rPr>
          <w:sz w:val="21"/>
          <w:szCs w:val="21"/>
        </w:rPr>
      </w:pPr>
    </w:p>
    <w:p w14:paraId="7F71CA1F" w14:textId="77777777" w:rsidR="00EF02AD" w:rsidRDefault="00EF02AD" w:rsidP="00B04D9D">
      <w:pPr>
        <w:rPr>
          <w:sz w:val="21"/>
          <w:szCs w:val="21"/>
        </w:rPr>
      </w:pPr>
      <w:r>
        <w:rPr>
          <w:sz w:val="21"/>
          <w:szCs w:val="21"/>
        </w:rPr>
        <w:t>[Name]</w:t>
      </w:r>
    </w:p>
    <w:p w14:paraId="4E984D63" w14:textId="53CBE6D9" w:rsidR="00B04D9D" w:rsidRDefault="00EF02AD" w:rsidP="00EF02AD">
      <w:pPr>
        <w:rPr>
          <w:sz w:val="21"/>
          <w:szCs w:val="21"/>
        </w:rPr>
      </w:pPr>
      <w:r>
        <w:rPr>
          <w:sz w:val="21"/>
          <w:szCs w:val="21"/>
        </w:rPr>
        <w:t>[contact details i.e. phone number/ email]</w:t>
      </w:r>
    </w:p>
    <w:p w14:paraId="1A1F0249" w14:textId="22DE716B" w:rsidR="008A4EC2" w:rsidRDefault="008A4EC2" w:rsidP="00B04D9D">
      <w:pPr>
        <w:rPr>
          <w:sz w:val="21"/>
          <w:szCs w:val="21"/>
        </w:rPr>
      </w:pPr>
    </w:p>
    <w:p w14:paraId="4AB1DD6D" w14:textId="24888A59" w:rsidR="007F4062" w:rsidRDefault="007F4062" w:rsidP="00B04D9D">
      <w:pPr>
        <w:rPr>
          <w:sz w:val="21"/>
          <w:szCs w:val="21"/>
        </w:rPr>
      </w:pPr>
    </w:p>
    <w:p w14:paraId="5A046EDA" w14:textId="375AF1EB" w:rsidR="008A4EC2" w:rsidRPr="007F4062" w:rsidRDefault="008A4EC2" w:rsidP="00B04D9D">
      <w:pPr>
        <w:rPr>
          <w:b/>
          <w:bCs/>
          <w:i/>
          <w:iCs/>
          <w:sz w:val="21"/>
          <w:szCs w:val="21"/>
        </w:rPr>
      </w:pPr>
    </w:p>
    <w:sectPr w:rsidR="008A4EC2" w:rsidRPr="007F4062" w:rsidSect="00B04D9D">
      <w:pgSz w:w="11900" w:h="16840"/>
      <w:pgMar w:top="922" w:right="1440" w:bottom="12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F0E11"/>
    <w:multiLevelType w:val="hybridMultilevel"/>
    <w:tmpl w:val="9710E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A5581"/>
    <w:multiLevelType w:val="hybridMultilevel"/>
    <w:tmpl w:val="E98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954924">
    <w:abstractNumId w:val="0"/>
  </w:num>
  <w:num w:numId="2" w16cid:durableId="1717047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9D"/>
    <w:rsid w:val="00354CDF"/>
    <w:rsid w:val="00435F5E"/>
    <w:rsid w:val="00455A04"/>
    <w:rsid w:val="004C004D"/>
    <w:rsid w:val="005E22BD"/>
    <w:rsid w:val="005F27CC"/>
    <w:rsid w:val="00705A23"/>
    <w:rsid w:val="007220FB"/>
    <w:rsid w:val="00767797"/>
    <w:rsid w:val="007F4062"/>
    <w:rsid w:val="008232A3"/>
    <w:rsid w:val="00823674"/>
    <w:rsid w:val="00836E2E"/>
    <w:rsid w:val="00863B91"/>
    <w:rsid w:val="008A4EC2"/>
    <w:rsid w:val="008B78CD"/>
    <w:rsid w:val="009139C6"/>
    <w:rsid w:val="00935178"/>
    <w:rsid w:val="00977BFB"/>
    <w:rsid w:val="009D270D"/>
    <w:rsid w:val="00A61F88"/>
    <w:rsid w:val="00AC6EF0"/>
    <w:rsid w:val="00AE33A7"/>
    <w:rsid w:val="00B04D9D"/>
    <w:rsid w:val="00B46698"/>
    <w:rsid w:val="00B7454E"/>
    <w:rsid w:val="00DA1C52"/>
    <w:rsid w:val="00E85AB5"/>
    <w:rsid w:val="00EF02AD"/>
    <w:rsid w:val="00F20486"/>
    <w:rsid w:val="00FE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35B9"/>
  <w15:chartTrackingRefBased/>
  <w15:docId w15:val="{0D454291-3E07-BD4F-9605-258F912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D9D"/>
    <w:pPr>
      <w:ind w:left="720"/>
      <w:contextualSpacing/>
    </w:pPr>
  </w:style>
  <w:style w:type="character" w:styleId="Hyperlink">
    <w:name w:val="Hyperlink"/>
    <w:basedOn w:val="DefaultParagraphFont"/>
    <w:uiPriority w:val="99"/>
    <w:unhideWhenUsed/>
    <w:rsid w:val="008A4EC2"/>
    <w:rPr>
      <w:color w:val="0563C1" w:themeColor="hyperlink"/>
      <w:u w:val="single"/>
    </w:rPr>
  </w:style>
  <w:style w:type="character" w:styleId="UnresolvedMention">
    <w:name w:val="Unresolved Mention"/>
    <w:basedOn w:val="DefaultParagraphFont"/>
    <w:uiPriority w:val="99"/>
    <w:semiHidden/>
    <w:unhideWhenUsed/>
    <w:rsid w:val="008A4EC2"/>
    <w:rPr>
      <w:color w:val="605E5C"/>
      <w:shd w:val="clear" w:color="auto" w:fill="E1DFDD"/>
    </w:rPr>
  </w:style>
  <w:style w:type="table" w:styleId="TableGrid">
    <w:name w:val="Table Grid"/>
    <w:basedOn w:val="TableNormal"/>
    <w:uiPriority w:val="39"/>
    <w:rsid w:val="004C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Lauren Summers</cp:lastModifiedBy>
  <cp:revision>13</cp:revision>
  <cp:lastPrinted>2023-01-24T08:33:00Z</cp:lastPrinted>
  <dcterms:created xsi:type="dcterms:W3CDTF">2024-10-02T14:09:00Z</dcterms:created>
  <dcterms:modified xsi:type="dcterms:W3CDTF">2024-10-02T14:21:00Z</dcterms:modified>
</cp:coreProperties>
</file>